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CC51A" w14:textId="2C6A49F4" w:rsidR="00E50ACA" w:rsidRPr="0005065D" w:rsidRDefault="00E50ACA" w:rsidP="00E50ACA">
      <w:pPr>
        <w:pStyle w:val="Heading3"/>
        <w:rPr>
          <w:rFonts w:ascii="Cambria" w:hAnsi="Cambria"/>
          <w:sz w:val="28"/>
        </w:rPr>
      </w:pPr>
      <w:bookmarkStart w:id="0" w:name="_Toc528844937"/>
      <w:r w:rsidRPr="0005065D">
        <w:rPr>
          <w:rFonts w:ascii="Cambria" w:hAnsi="Cambria"/>
          <w:sz w:val="28"/>
        </w:rPr>
        <w:t>PBPG Core Curriculum</w:t>
      </w:r>
      <w:bookmarkEnd w:id="0"/>
    </w:p>
    <w:tbl>
      <w:tblPr>
        <w:tblStyle w:val="TableGrid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"/>
        <w:gridCol w:w="3162"/>
        <w:gridCol w:w="5760"/>
      </w:tblGrid>
      <w:tr w:rsidR="00A459B6" w:rsidRPr="0005065D" w14:paraId="0B864A6E" w14:textId="77777777" w:rsidTr="00F84AF3">
        <w:tc>
          <w:tcPr>
            <w:tcW w:w="438" w:type="dxa"/>
          </w:tcPr>
          <w:p w14:paraId="4E523AA1" w14:textId="77777777" w:rsidR="00A459B6" w:rsidRPr="0005065D" w:rsidRDefault="00A459B6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A</w:t>
            </w:r>
          </w:p>
        </w:tc>
        <w:tc>
          <w:tcPr>
            <w:tcW w:w="8922" w:type="dxa"/>
            <w:gridSpan w:val="2"/>
          </w:tcPr>
          <w:p w14:paraId="6FB4F0C9" w14:textId="3B62CF2B" w:rsidR="00A459B6" w:rsidRPr="0005065D" w:rsidRDefault="00A459B6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Plant Breeding</w:t>
            </w:r>
          </w:p>
        </w:tc>
      </w:tr>
      <w:tr w:rsidR="00E50ACA" w:rsidRPr="0005065D" w14:paraId="2601E923" w14:textId="77777777" w:rsidTr="00F84AF3">
        <w:tc>
          <w:tcPr>
            <w:tcW w:w="438" w:type="dxa"/>
          </w:tcPr>
          <w:p w14:paraId="69AF4621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04224DD6" w14:textId="285A06C2" w:rsidR="00E50ACA" w:rsidRPr="0005065D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="00E50ACA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501</w:t>
            </w:r>
          </w:p>
        </w:tc>
        <w:tc>
          <w:tcPr>
            <w:tcW w:w="5760" w:type="dxa"/>
          </w:tcPr>
          <w:p w14:paraId="3310C929" w14:textId="19A14A7C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Principles of Plant Breeding (3 cr; </w:t>
            </w:r>
            <w:r w:rsidR="0044743F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fall even years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E50ACA" w:rsidRPr="0005065D" w14:paraId="3BEF5730" w14:textId="77777777" w:rsidTr="00F84AF3">
        <w:tc>
          <w:tcPr>
            <w:tcW w:w="438" w:type="dxa"/>
          </w:tcPr>
          <w:p w14:paraId="3259A2E1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33CA704D" w14:textId="4EA52F03" w:rsidR="00E50ACA" w:rsidRPr="0005065D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r w:rsidR="00E50ACA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502</w:t>
            </w:r>
          </w:p>
        </w:tc>
        <w:tc>
          <w:tcPr>
            <w:tcW w:w="5760" w:type="dxa"/>
          </w:tcPr>
          <w:p w14:paraId="7842F649" w14:textId="12976B46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Techniques of Plant Breeding (1 cr; </w:t>
            </w:r>
            <w:r w:rsidR="00A84BD7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TBD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E50ACA" w:rsidRPr="0005065D" w14:paraId="4FFF136E" w14:textId="77777777" w:rsidTr="00F84AF3">
        <w:tc>
          <w:tcPr>
            <w:tcW w:w="438" w:type="dxa"/>
          </w:tcPr>
          <w:p w14:paraId="67F0B243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17F3AEC7" w14:textId="1FC51134" w:rsidR="00E50ACA" w:rsidRPr="0005065D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r w:rsidR="00E50ACA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812</w:t>
            </w:r>
          </w:p>
        </w:tc>
        <w:tc>
          <w:tcPr>
            <w:tcW w:w="5760" w:type="dxa"/>
          </w:tcPr>
          <w:p w14:paraId="7A84B41F" w14:textId="64D3861E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Selection Theory (2 cr; spring even years)</w:t>
            </w:r>
          </w:p>
        </w:tc>
      </w:tr>
      <w:tr w:rsidR="00A459B6" w:rsidRPr="0005065D" w14:paraId="4914431E" w14:textId="77777777" w:rsidTr="00F84AF3">
        <w:tc>
          <w:tcPr>
            <w:tcW w:w="438" w:type="dxa"/>
          </w:tcPr>
          <w:p w14:paraId="7A6DDEBA" w14:textId="77777777" w:rsidR="00A459B6" w:rsidRPr="0005065D" w:rsidRDefault="00A459B6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B</w:t>
            </w:r>
          </w:p>
        </w:tc>
        <w:tc>
          <w:tcPr>
            <w:tcW w:w="8922" w:type="dxa"/>
            <w:gridSpan w:val="2"/>
          </w:tcPr>
          <w:p w14:paraId="676C8417" w14:textId="4E8F8B74" w:rsidR="00A459B6" w:rsidRPr="0005065D" w:rsidRDefault="00A459B6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Genetics</w:t>
            </w:r>
          </w:p>
        </w:tc>
      </w:tr>
      <w:tr w:rsidR="00E03610" w:rsidRPr="0005065D" w14:paraId="607A6004" w14:textId="77777777" w:rsidTr="00BB75BA">
        <w:tc>
          <w:tcPr>
            <w:tcW w:w="438" w:type="dxa"/>
          </w:tcPr>
          <w:p w14:paraId="1B5581E7" w14:textId="77777777" w:rsidR="00E03610" w:rsidRPr="0005065D" w:rsidRDefault="00E0361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3A654D57" w14:textId="77777777" w:rsidR="00E03610" w:rsidRPr="0005065D" w:rsidRDefault="00E0361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Genetics 631 </w:t>
            </w:r>
          </w:p>
        </w:tc>
        <w:tc>
          <w:tcPr>
            <w:tcW w:w="5760" w:type="dxa"/>
          </w:tcPr>
          <w:p w14:paraId="5B54D4F3" w14:textId="47C5794C" w:rsidR="00E03610" w:rsidRPr="0005065D" w:rsidRDefault="00E0361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Genetics (2 cr</w:t>
            </w:r>
            <w:r w:rsidR="00836896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fall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AF52E2" w:rsidRPr="0005065D" w14:paraId="0F7A55FD" w14:textId="77777777" w:rsidTr="00F84AF3">
        <w:tc>
          <w:tcPr>
            <w:tcW w:w="438" w:type="dxa"/>
          </w:tcPr>
          <w:p w14:paraId="3FD04CA5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35193327" w14:textId="6233FCFD" w:rsidR="00E50ACA" w:rsidRPr="0005065D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="00E50ACA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/Genetics 550</w:t>
            </w:r>
          </w:p>
        </w:tc>
        <w:tc>
          <w:tcPr>
            <w:tcW w:w="5760" w:type="dxa"/>
          </w:tcPr>
          <w:p w14:paraId="22CC3783" w14:textId="1DDDBC98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Molecular Approaches for Potential Crop Improvement (3</w:t>
            </w:r>
            <w:r w:rsidR="00AF52E2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cr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spring)</w:t>
            </w:r>
          </w:p>
        </w:tc>
      </w:tr>
      <w:tr w:rsidR="00E03610" w:rsidRPr="0005065D" w14:paraId="78A9DC16" w14:textId="77777777" w:rsidTr="00BB75BA">
        <w:tc>
          <w:tcPr>
            <w:tcW w:w="438" w:type="dxa"/>
          </w:tcPr>
          <w:p w14:paraId="50BB5961" w14:textId="77777777" w:rsidR="00E03610" w:rsidRPr="0005065D" w:rsidRDefault="00E0361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3E60B18F" w14:textId="74FE5BEE" w:rsidR="00E03610" w:rsidRPr="0005065D" w:rsidRDefault="00E22D93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PlantSci </w:t>
            </w:r>
            <w:r w:rsidR="00E03610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/Genetics 615</w:t>
            </w:r>
          </w:p>
        </w:tc>
        <w:tc>
          <w:tcPr>
            <w:tcW w:w="5760" w:type="dxa"/>
          </w:tcPr>
          <w:p w14:paraId="1E889431" w14:textId="77777777" w:rsidR="00E03610" w:rsidRPr="0005065D" w:rsidRDefault="00E0361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Genetic </w:t>
            </w: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Mapping (3 cr; spring odd years)</w:t>
            </w:r>
          </w:p>
        </w:tc>
      </w:tr>
      <w:tr w:rsidR="00554A50" w:rsidRPr="0005065D" w14:paraId="06A58634" w14:textId="77777777" w:rsidTr="00BB75BA">
        <w:tc>
          <w:tcPr>
            <w:tcW w:w="438" w:type="dxa"/>
          </w:tcPr>
          <w:p w14:paraId="0398AC00" w14:textId="77777777" w:rsidR="00554A50" w:rsidRPr="0005065D" w:rsidRDefault="00554A5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130B3CD1" w14:textId="77777777" w:rsidR="00554A50" w:rsidRPr="0005065D" w:rsidRDefault="00554A5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Path 517</w:t>
            </w:r>
          </w:p>
        </w:tc>
        <w:tc>
          <w:tcPr>
            <w:tcW w:w="5760" w:type="dxa"/>
          </w:tcPr>
          <w:p w14:paraId="3128D5F9" w14:textId="77777777" w:rsidR="00554A50" w:rsidRPr="0005065D" w:rsidRDefault="00554A5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Disease Resistance (3 cr; fall even years)</w:t>
            </w:r>
          </w:p>
        </w:tc>
      </w:tr>
      <w:tr w:rsidR="00AF52E2" w:rsidRPr="0005065D" w14:paraId="07389A32" w14:textId="77777777" w:rsidTr="00F84AF3">
        <w:tc>
          <w:tcPr>
            <w:tcW w:w="438" w:type="dxa"/>
          </w:tcPr>
          <w:p w14:paraId="7345E114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5AD8B8CC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Botany 840</w:t>
            </w:r>
          </w:p>
        </w:tc>
        <w:tc>
          <w:tcPr>
            <w:tcW w:w="5760" w:type="dxa"/>
          </w:tcPr>
          <w:p w14:paraId="47363FC1" w14:textId="1014086E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Regulatory Mechanisms in Plant Development (3</w:t>
            </w:r>
            <w:r w:rsidR="00AF52E2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cr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fall even years)</w:t>
            </w:r>
          </w:p>
        </w:tc>
      </w:tr>
      <w:tr w:rsidR="00E50ACA" w:rsidRPr="0005065D" w14:paraId="5EB650DF" w14:textId="77777777" w:rsidTr="00F84AF3">
        <w:tc>
          <w:tcPr>
            <w:tcW w:w="438" w:type="dxa"/>
          </w:tcPr>
          <w:p w14:paraId="4E102A2B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  <w:szCs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  <w:szCs w:val="24"/>
              </w:rPr>
              <w:t>C</w:t>
            </w:r>
          </w:p>
        </w:tc>
        <w:tc>
          <w:tcPr>
            <w:tcW w:w="8922" w:type="dxa"/>
            <w:gridSpan w:val="2"/>
          </w:tcPr>
          <w:p w14:paraId="5D2E927B" w14:textId="7072EF98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  <w:szCs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  <w:szCs w:val="24"/>
              </w:rPr>
              <w:t>Biometry</w:t>
            </w:r>
          </w:p>
        </w:tc>
      </w:tr>
      <w:tr w:rsidR="00873AE6" w:rsidRPr="0005065D" w14:paraId="604F15FA" w14:textId="77777777" w:rsidTr="00F84AF3">
        <w:tc>
          <w:tcPr>
            <w:tcW w:w="438" w:type="dxa"/>
          </w:tcPr>
          <w:p w14:paraId="13497333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03D52C7F" w14:textId="79B4EE9C" w:rsidR="00E50ACA" w:rsidRPr="0005065D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r w:rsidR="00E50ACA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/Stat 572</w:t>
            </w:r>
          </w:p>
        </w:tc>
        <w:tc>
          <w:tcPr>
            <w:tcW w:w="5760" w:type="dxa"/>
          </w:tcPr>
          <w:p w14:paraId="2418A3C2" w14:textId="3C0A0E3A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Statistical Methods for Bioscience II (4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cr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spring)</w:t>
            </w:r>
          </w:p>
        </w:tc>
      </w:tr>
      <w:tr w:rsidR="00873AE6" w:rsidRPr="0005065D" w14:paraId="4ACE13B8" w14:textId="77777777" w:rsidTr="00F84AF3">
        <w:tc>
          <w:tcPr>
            <w:tcW w:w="438" w:type="dxa"/>
          </w:tcPr>
          <w:p w14:paraId="163B5588" w14:textId="77777777" w:rsidR="00873AE6" w:rsidRPr="0005065D" w:rsidRDefault="00873AE6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7D4CF714" w14:textId="131C591B" w:rsidR="00873AE6" w:rsidRPr="0005065D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771</w:t>
            </w:r>
          </w:p>
        </w:tc>
        <w:tc>
          <w:tcPr>
            <w:tcW w:w="5760" w:type="dxa"/>
          </w:tcPr>
          <w:p w14:paraId="0CAFAEB5" w14:textId="56EC4231" w:rsidR="00873AE6" w:rsidRPr="0005065D" w:rsidRDefault="00922DE8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Experimental Designs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(1 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spring odd years)</w:t>
            </w:r>
          </w:p>
        </w:tc>
      </w:tr>
      <w:tr w:rsidR="00922DE8" w:rsidRPr="0005065D" w14:paraId="409645BC" w14:textId="77777777" w:rsidTr="00F84AF3">
        <w:tc>
          <w:tcPr>
            <w:tcW w:w="438" w:type="dxa"/>
          </w:tcPr>
          <w:p w14:paraId="26AE1353" w14:textId="77777777" w:rsidR="00922DE8" w:rsidRPr="0005065D" w:rsidRDefault="00922DE8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7F282D51" w14:textId="456C4470" w:rsidR="00922DE8" w:rsidRPr="0005065D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="00922DE8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772</w:t>
            </w:r>
          </w:p>
        </w:tc>
        <w:tc>
          <w:tcPr>
            <w:tcW w:w="5760" w:type="dxa"/>
          </w:tcPr>
          <w:p w14:paraId="435F7848" w14:textId="7F012221" w:rsidR="00922DE8" w:rsidRPr="0005065D" w:rsidRDefault="00922DE8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Applications in ANOVA (1 cr; spring odd years)</w:t>
            </w:r>
          </w:p>
        </w:tc>
      </w:tr>
      <w:tr w:rsidR="00873AE6" w:rsidRPr="0005065D" w14:paraId="26EFFB26" w14:textId="77777777" w:rsidTr="00F84AF3">
        <w:tc>
          <w:tcPr>
            <w:tcW w:w="438" w:type="dxa"/>
          </w:tcPr>
          <w:p w14:paraId="550B031E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33AE5942" w14:textId="1E2CD09B" w:rsidR="00E50ACA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r w:rsidR="00E50ACA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811</w:t>
            </w:r>
          </w:p>
          <w:p w14:paraId="03C55CBC" w14:textId="77777777" w:rsidR="00043B87" w:rsidRDefault="00043B87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  <w:p w14:paraId="0D81265E" w14:textId="77777777" w:rsidR="00043B87" w:rsidRDefault="00043B87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  <w:p w14:paraId="228373F0" w14:textId="4A2F23E7" w:rsidR="00043B87" w:rsidRPr="0005065D" w:rsidRDefault="00043B87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Animal Science 865</w:t>
            </w:r>
          </w:p>
        </w:tc>
        <w:tc>
          <w:tcPr>
            <w:tcW w:w="5760" w:type="dxa"/>
          </w:tcPr>
          <w:p w14:paraId="3316F1DF" w14:textId="77777777" w:rsidR="00E50ACA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Biometrical Procedures in Plant Improvement (3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cr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fall odd years)</w:t>
            </w:r>
          </w:p>
          <w:p w14:paraId="3DB72971" w14:textId="77777777" w:rsidR="00043B87" w:rsidRDefault="00043B87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  <w:p w14:paraId="28037017" w14:textId="29F93A92" w:rsidR="00043B87" w:rsidRPr="0005065D" w:rsidRDefault="00043B87" w:rsidP="00043B8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Design and Analysis of Biological Studies (4 cr; every spring)</w:t>
            </w:r>
          </w:p>
        </w:tc>
      </w:tr>
      <w:tr w:rsidR="00E50ACA" w:rsidRPr="0005065D" w14:paraId="32FD4FAC" w14:textId="77777777" w:rsidTr="00F84AF3">
        <w:tc>
          <w:tcPr>
            <w:tcW w:w="438" w:type="dxa"/>
          </w:tcPr>
          <w:p w14:paraId="61D69FF3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D</w:t>
            </w:r>
          </w:p>
        </w:tc>
        <w:tc>
          <w:tcPr>
            <w:tcW w:w="8922" w:type="dxa"/>
            <w:gridSpan w:val="2"/>
          </w:tcPr>
          <w:p w14:paraId="01C30E04" w14:textId="6B9C21EA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Additional Courses</w:t>
            </w:r>
          </w:p>
        </w:tc>
      </w:tr>
      <w:tr w:rsidR="003844F8" w:rsidRPr="0005065D" w14:paraId="69B6B551" w14:textId="77777777" w:rsidTr="00F84AF3">
        <w:tc>
          <w:tcPr>
            <w:tcW w:w="438" w:type="dxa"/>
          </w:tcPr>
          <w:p w14:paraId="4FEF611D" w14:textId="77777777" w:rsidR="003844F8" w:rsidRPr="0005065D" w:rsidRDefault="003844F8" w:rsidP="00762FFF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2D6D7BAA" w14:textId="77777777" w:rsidR="003844F8" w:rsidRPr="0005065D" w:rsidRDefault="003844F8" w:rsidP="00762FFF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Plant Path 505 </w:t>
            </w:r>
          </w:p>
        </w:tc>
        <w:tc>
          <w:tcPr>
            <w:tcW w:w="5760" w:type="dxa"/>
          </w:tcPr>
          <w:p w14:paraId="5C2DF256" w14:textId="77777777" w:rsidR="003844F8" w:rsidRPr="0005065D" w:rsidRDefault="003844F8" w:rsidP="00762FFF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Molecular Plant-Microbe Interactions (3 cr; every spring)</w:t>
            </w:r>
          </w:p>
        </w:tc>
      </w:tr>
      <w:tr w:rsidR="00873AE6" w:rsidRPr="0005065D" w14:paraId="6FB89B9A" w14:textId="77777777" w:rsidTr="00F84AF3">
        <w:tc>
          <w:tcPr>
            <w:tcW w:w="438" w:type="dxa"/>
          </w:tcPr>
          <w:p w14:paraId="3AE6575F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31B2B8D8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Biochem 621</w:t>
            </w:r>
          </w:p>
        </w:tc>
        <w:tc>
          <w:tcPr>
            <w:tcW w:w="5760" w:type="dxa"/>
          </w:tcPr>
          <w:p w14:paraId="306A0E70" w14:textId="01C52A8B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Biochemistry (3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cr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spring odd years)</w:t>
            </w:r>
          </w:p>
        </w:tc>
      </w:tr>
      <w:tr w:rsidR="00873AE6" w:rsidRPr="0005065D" w14:paraId="1B82DC70" w14:textId="77777777" w:rsidTr="00F84AF3">
        <w:tc>
          <w:tcPr>
            <w:tcW w:w="438" w:type="dxa"/>
          </w:tcPr>
          <w:p w14:paraId="389636CA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75C0BB58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Genetics 633</w:t>
            </w:r>
          </w:p>
        </w:tc>
        <w:tc>
          <w:tcPr>
            <w:tcW w:w="5760" w:type="dxa"/>
          </w:tcPr>
          <w:p w14:paraId="7DE0289C" w14:textId="752FE719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Population Genetics (3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cr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; </w:t>
            </w:r>
            <w:r w:rsidR="008E32FA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spring even years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873AE6" w:rsidRPr="0005065D" w14:paraId="04E73687" w14:textId="77777777" w:rsidTr="00F84AF3">
        <w:tc>
          <w:tcPr>
            <w:tcW w:w="438" w:type="dxa"/>
          </w:tcPr>
          <w:p w14:paraId="064F8098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3304FAC5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Botany 500 </w:t>
            </w:r>
          </w:p>
        </w:tc>
        <w:tc>
          <w:tcPr>
            <w:tcW w:w="5760" w:type="dxa"/>
          </w:tcPr>
          <w:p w14:paraId="61153034" w14:textId="23F914D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Physiology (3-4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cr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spring)</w:t>
            </w:r>
          </w:p>
        </w:tc>
      </w:tr>
    </w:tbl>
    <w:p w14:paraId="38C558EE" w14:textId="77777777" w:rsidR="00BB2726" w:rsidRDefault="00BB2726" w:rsidP="0005065D">
      <w:pPr>
        <w:rPr>
          <w:rFonts w:ascii="Cambria" w:hAnsi="Cambria"/>
        </w:rPr>
      </w:pPr>
    </w:p>
    <w:p w14:paraId="45C03BB0" w14:textId="77777777" w:rsidR="00E22D93" w:rsidRDefault="00E22D93" w:rsidP="0005065D">
      <w:pPr>
        <w:rPr>
          <w:rFonts w:ascii="Cambria" w:hAnsi="Cambria"/>
        </w:rPr>
      </w:pPr>
    </w:p>
    <w:p w14:paraId="7FBF6790" w14:textId="76FDA7E2" w:rsidR="00E22D93" w:rsidRPr="0005065D" w:rsidRDefault="00E22D93" w:rsidP="0005065D">
      <w:pPr>
        <w:rPr>
          <w:rFonts w:ascii="Cambria" w:hAnsi="Cambria"/>
        </w:rPr>
      </w:pPr>
      <w:r>
        <w:rPr>
          <w:rFonts w:ascii="Cambria" w:hAnsi="Cambria"/>
        </w:rPr>
        <w:t>*Prior to Fall 2025 all PlantSci courses were titled either Agronomy or Horticulture. Please contact the program with any questions.</w:t>
      </w:r>
    </w:p>
    <w:sectPr w:rsidR="00E22D93" w:rsidRPr="0005065D" w:rsidSect="0005065D">
      <w:headerReference w:type="default" r:id="rId7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B6E25" w14:textId="77777777" w:rsidR="009544DF" w:rsidRDefault="009544DF" w:rsidP="00E50ACA">
      <w:pPr>
        <w:spacing w:after="0" w:line="240" w:lineRule="auto"/>
      </w:pPr>
      <w:r>
        <w:separator/>
      </w:r>
    </w:p>
  </w:endnote>
  <w:endnote w:type="continuationSeparator" w:id="0">
    <w:p w14:paraId="423F4B6B" w14:textId="77777777" w:rsidR="009544DF" w:rsidRDefault="009544DF" w:rsidP="00E50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709A3B" w14:textId="77777777" w:rsidR="009544DF" w:rsidRDefault="009544DF" w:rsidP="00E50ACA">
      <w:pPr>
        <w:spacing w:after="0" w:line="240" w:lineRule="auto"/>
      </w:pPr>
      <w:r>
        <w:separator/>
      </w:r>
    </w:p>
  </w:footnote>
  <w:footnote w:type="continuationSeparator" w:id="0">
    <w:p w14:paraId="26057BD0" w14:textId="77777777" w:rsidR="009544DF" w:rsidRDefault="009544DF" w:rsidP="00E50A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466D4" w14:textId="42464E45" w:rsidR="00E50ACA" w:rsidRDefault="00043B87" w:rsidP="00E50ACA">
    <w:pPr>
      <w:pStyle w:val="Header"/>
      <w:jc w:val="right"/>
    </w:pPr>
    <w:r>
      <w:t>February 202</w:t>
    </w:r>
    <w:r w:rsidR="00E22D93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B38C0"/>
    <w:multiLevelType w:val="multilevel"/>
    <w:tmpl w:val="0409001D"/>
    <w:name w:val="Endelman222"/>
    <w:styleLink w:val="Endelman3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24480427"/>
    <w:multiLevelType w:val="hybridMultilevel"/>
    <w:tmpl w:val="E28A4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8617386">
    <w:abstractNumId w:val="0"/>
  </w:num>
  <w:num w:numId="2" w16cid:durableId="16894532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ACA"/>
    <w:rsid w:val="00043B87"/>
    <w:rsid w:val="0005065D"/>
    <w:rsid w:val="00154F5F"/>
    <w:rsid w:val="001842F7"/>
    <w:rsid w:val="001B278C"/>
    <w:rsid w:val="00235D6F"/>
    <w:rsid w:val="002B4A33"/>
    <w:rsid w:val="002E5A76"/>
    <w:rsid w:val="00323B43"/>
    <w:rsid w:val="003844F8"/>
    <w:rsid w:val="00395950"/>
    <w:rsid w:val="003B4574"/>
    <w:rsid w:val="004108EB"/>
    <w:rsid w:val="00430206"/>
    <w:rsid w:val="00442A54"/>
    <w:rsid w:val="0044743F"/>
    <w:rsid w:val="004542B4"/>
    <w:rsid w:val="005111B7"/>
    <w:rsid w:val="005272E8"/>
    <w:rsid w:val="00527EF9"/>
    <w:rsid w:val="00535AD9"/>
    <w:rsid w:val="00554A50"/>
    <w:rsid w:val="005700FC"/>
    <w:rsid w:val="00653B44"/>
    <w:rsid w:val="00671024"/>
    <w:rsid w:val="006C0FDC"/>
    <w:rsid w:val="006C5679"/>
    <w:rsid w:val="006F7FB4"/>
    <w:rsid w:val="007422EB"/>
    <w:rsid w:val="00757FF6"/>
    <w:rsid w:val="007E1A3F"/>
    <w:rsid w:val="00836896"/>
    <w:rsid w:val="00873AE6"/>
    <w:rsid w:val="008D1625"/>
    <w:rsid w:val="008E32FA"/>
    <w:rsid w:val="00906C06"/>
    <w:rsid w:val="00921219"/>
    <w:rsid w:val="00922DE8"/>
    <w:rsid w:val="009544DF"/>
    <w:rsid w:val="00A10689"/>
    <w:rsid w:val="00A459B6"/>
    <w:rsid w:val="00A4608D"/>
    <w:rsid w:val="00A84BD7"/>
    <w:rsid w:val="00AF52E2"/>
    <w:rsid w:val="00B16711"/>
    <w:rsid w:val="00B948BF"/>
    <w:rsid w:val="00BB2726"/>
    <w:rsid w:val="00C25EC8"/>
    <w:rsid w:val="00C624A3"/>
    <w:rsid w:val="00C90C56"/>
    <w:rsid w:val="00CC3CC8"/>
    <w:rsid w:val="00D3389E"/>
    <w:rsid w:val="00D848C5"/>
    <w:rsid w:val="00DC5D89"/>
    <w:rsid w:val="00E0197F"/>
    <w:rsid w:val="00E03610"/>
    <w:rsid w:val="00E22D93"/>
    <w:rsid w:val="00E50ACA"/>
    <w:rsid w:val="00EE127C"/>
    <w:rsid w:val="00F84AF3"/>
    <w:rsid w:val="00FE4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0BF3C"/>
  <w14:defaultImageDpi w14:val="32767"/>
  <w15:chartTrackingRefBased/>
  <w15:docId w15:val="{BD87B1E1-4FD8-AD4D-99D5-5667DBEF6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ACA"/>
    <w:pPr>
      <w:spacing w:after="200" w:line="276" w:lineRule="auto"/>
    </w:pPr>
    <w:rPr>
      <w:rFonts w:eastAsiaTheme="minorEastAsia"/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E50A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Endelman3">
    <w:name w:val="Endelman3"/>
    <w:uiPriority w:val="99"/>
    <w:rsid w:val="001B278C"/>
    <w:pPr>
      <w:numPr>
        <w:numId w:val="1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E50AC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  <w:rsid w:val="00E50AC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50A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0A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0ACA"/>
    <w:rPr>
      <w:rFonts w:eastAsiaTheme="minorEastAsia"/>
      <w:sz w:val="20"/>
      <w:szCs w:val="20"/>
    </w:rPr>
  </w:style>
  <w:style w:type="table" w:styleId="TableGridLight">
    <w:name w:val="Grid Table Light"/>
    <w:basedOn w:val="TableNormal"/>
    <w:uiPriority w:val="40"/>
    <w:rsid w:val="00E50ACA"/>
    <w:rPr>
      <w:rFonts w:eastAsiaTheme="minorEastAsia"/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0AC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ACA"/>
    <w:rPr>
      <w:rFonts w:ascii="Times New Roman" w:eastAsiaTheme="minorEastAsia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50A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0ACA"/>
    <w:rPr>
      <w:rFonts w:eastAsiaTheme="minorEastAsia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50A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0ACA"/>
    <w:rPr>
      <w:rFonts w:eastAsiaTheme="minorEastAsia"/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3A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3AE6"/>
    <w:rPr>
      <w:rFonts w:eastAsiaTheme="minorEastAsia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4743F"/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222</Words>
  <Characters>1159</Characters>
  <Application>Microsoft Office Word</Application>
  <DocSecurity>0</DocSecurity>
  <Lines>33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Endelman</dc:creator>
  <cp:keywords/>
  <dc:description/>
  <cp:lastModifiedBy>Caitlin Collies</cp:lastModifiedBy>
  <cp:revision>3</cp:revision>
  <cp:lastPrinted>2018-11-08T15:25:00Z</cp:lastPrinted>
  <dcterms:created xsi:type="dcterms:W3CDTF">2025-02-20T15:43:00Z</dcterms:created>
  <dcterms:modified xsi:type="dcterms:W3CDTF">2025-11-19T19:59:00Z</dcterms:modified>
</cp:coreProperties>
</file>